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526" w:rsidRPr="002F54A8" w:rsidRDefault="00DF2526" w:rsidP="00DF25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F54A8">
        <w:rPr>
          <w:rFonts w:ascii="Times New Roman" w:hAnsi="Times New Roman" w:cs="Times New Roman"/>
          <w:sz w:val="24"/>
          <w:szCs w:val="24"/>
        </w:rPr>
        <w:t>WGK.III.683.2.48.2017                                                                       Świecie dn. 29.01.201</w:t>
      </w:r>
      <w:r w:rsidR="00A05CEB">
        <w:rPr>
          <w:rFonts w:ascii="Times New Roman" w:hAnsi="Times New Roman" w:cs="Times New Roman"/>
          <w:sz w:val="24"/>
          <w:szCs w:val="24"/>
        </w:rPr>
        <w:t>8</w:t>
      </w:r>
      <w:r w:rsidRPr="002F54A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DF2526" w:rsidRPr="002F54A8" w:rsidRDefault="00DF2526" w:rsidP="00DF25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2526" w:rsidRPr="002F54A8" w:rsidRDefault="00DF2526" w:rsidP="00DF25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PT"/>
        </w:rPr>
      </w:pPr>
      <w:r w:rsidRPr="002F54A8">
        <w:rPr>
          <w:rFonts w:ascii="Times New Roman" w:hAnsi="Times New Roman" w:cs="Times New Roman"/>
          <w:b/>
          <w:sz w:val="28"/>
          <w:szCs w:val="28"/>
          <w:lang w:val="pt-PT"/>
        </w:rPr>
        <w:t>OBWIESZCZENIE</w:t>
      </w:r>
    </w:p>
    <w:p w:rsidR="00DF2526" w:rsidRPr="002F54A8" w:rsidRDefault="00DF2526" w:rsidP="00DF2526">
      <w:pPr>
        <w:pBdr>
          <w:bottom w:val="single" w:sz="6" w:space="0" w:color="DBDBDB"/>
        </w:pBdr>
        <w:spacing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pl-PL"/>
        </w:rPr>
      </w:pPr>
      <w:r w:rsidRPr="002F54A8">
        <w:rPr>
          <w:rFonts w:ascii="Times New Roman" w:eastAsia="Times New Roman" w:hAnsi="Times New Roman" w:cs="Times New Roman"/>
          <w:kern w:val="36"/>
          <w:sz w:val="28"/>
          <w:szCs w:val="28"/>
          <w:lang w:eastAsia="pl-PL"/>
        </w:rPr>
        <w:t>o wydaniu decyzji w sprawie ustalenia odszkodowania</w:t>
      </w:r>
    </w:p>
    <w:p w:rsidR="00DF2526" w:rsidRPr="002F54A8" w:rsidRDefault="00DF2526" w:rsidP="00DF2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4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Starosta  Świecki  – stosownie do  art.  23 ustawy  z dnia 10 kwietnia 2003 r. o  szczególnych  zasadach  przygotowania  i realizacji  inwestycji w zakresie dróg publicznych  (Dz. U. z 2017 r. poz. 1496 j.t.  ze zm.), art. 118a ust. 2 ustawy z dnia 21 sierpnia 1997 roku o gospodarce nieruchomościami (Dz. U. z 2018 r. poz. 121 j.t. ze zm.), oraz art. 49 ustawy z dnia 14 czerwca 1960 r. Kodeks postępowania administracyjnego (Dz. U. z 2017 r. poz. 1257 j.t.) – </w:t>
      </w:r>
      <w:r w:rsidRPr="002F54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n f o r m u j ę,</w:t>
      </w:r>
      <w:r w:rsidRPr="002F54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iż została wydana decyzja o ustaleniu odszkodowania za nieruchomość o nieuregulowanym stanie prawnym, </w:t>
      </w:r>
      <w:r w:rsidRPr="002F54A8">
        <w:rPr>
          <w:rFonts w:ascii="Times New Roman" w:hAnsi="Times New Roman" w:cs="Times New Roman"/>
          <w:sz w:val="24"/>
          <w:szCs w:val="24"/>
        </w:rPr>
        <w:t>oznaczoną geodezyjnie jako:</w:t>
      </w:r>
      <w:r w:rsidRPr="002F54A8">
        <w:rPr>
          <w:rFonts w:ascii="Times New Roman" w:hAnsi="Times New Roman" w:cs="Times New Roman"/>
          <w:b/>
          <w:sz w:val="24"/>
          <w:szCs w:val="24"/>
        </w:rPr>
        <w:t xml:space="preserve">  dz. nr 82/6 </w:t>
      </w:r>
      <w:r w:rsidRPr="002F54A8">
        <w:rPr>
          <w:rFonts w:ascii="Times New Roman" w:hAnsi="Times New Roman" w:cs="Times New Roman"/>
          <w:sz w:val="24"/>
          <w:szCs w:val="24"/>
        </w:rPr>
        <w:t xml:space="preserve"> o pow. </w:t>
      </w:r>
      <w:r w:rsidRPr="002F54A8">
        <w:rPr>
          <w:rFonts w:ascii="Times New Roman" w:hAnsi="Times New Roman" w:cs="Times New Roman"/>
          <w:b/>
          <w:sz w:val="24"/>
          <w:szCs w:val="24"/>
        </w:rPr>
        <w:t>0.0923 ha</w:t>
      </w:r>
      <w:r w:rsidRPr="002F54A8">
        <w:rPr>
          <w:rFonts w:ascii="Times New Roman" w:hAnsi="Times New Roman" w:cs="Times New Roman"/>
          <w:sz w:val="24"/>
          <w:szCs w:val="24"/>
        </w:rPr>
        <w:t xml:space="preserve">, obręb </w:t>
      </w:r>
      <w:r w:rsidRPr="002F54A8">
        <w:rPr>
          <w:rFonts w:ascii="Times New Roman" w:hAnsi="Times New Roman" w:cs="Times New Roman"/>
          <w:b/>
          <w:sz w:val="24"/>
          <w:szCs w:val="24"/>
        </w:rPr>
        <w:t>Gruczno</w:t>
      </w:r>
      <w:r w:rsidRPr="002F54A8">
        <w:rPr>
          <w:rFonts w:ascii="Times New Roman" w:hAnsi="Times New Roman" w:cs="Times New Roman"/>
          <w:sz w:val="24"/>
          <w:szCs w:val="24"/>
        </w:rPr>
        <w:t xml:space="preserve">, gm. Świecie, która zgodnie z decyzją z dnia 12 czerwca 2017r.  nr 2/2017 o zezwoleniu na realizację inwestycji drogowej pn.  ” rozbudowa odcinka drogi powiatowej nr 1285 C Dworzysko-Topolno , polegająca na budowie ścieżki pieszo – rowerowej” , gmina Świecie, województwo kujawsko - pomorskie.; stała się własnością Powiatu Świeckiego. </w:t>
      </w:r>
    </w:p>
    <w:p w:rsidR="00DF2526" w:rsidRPr="002F54A8" w:rsidRDefault="00DF2526" w:rsidP="00DF2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2526" w:rsidRPr="002F54A8" w:rsidRDefault="00DF2526" w:rsidP="00DF2526">
      <w:pPr>
        <w:spacing w:line="240" w:lineRule="auto"/>
        <w:ind w:firstLine="709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2F54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Niniejszą decyzją  organ  ustalił odszkodowania  na rzecz osób, które  udokumentują swój tytuł prawny do przedmiotowej nieruchomości, </w:t>
      </w:r>
      <w:r w:rsidRPr="002F54A8">
        <w:rPr>
          <w:rFonts w:ascii="Times New Roman" w:hAnsi="Times New Roman" w:cs="Times New Roman"/>
          <w:kern w:val="16"/>
          <w:sz w:val="24"/>
          <w:szCs w:val="24"/>
        </w:rPr>
        <w:t>na dzień ostateczności decyzji o zezwoleniu na realizację inwestycji drogowej. J</w:t>
      </w:r>
      <w:r w:rsidRPr="002F54A8">
        <w:rPr>
          <w:rFonts w:ascii="Times New Roman" w:eastAsia="Times New Roman" w:hAnsi="Times New Roman" w:cs="Times New Roman"/>
          <w:sz w:val="24"/>
          <w:szCs w:val="24"/>
          <w:lang w:eastAsia="pl-PL"/>
        </w:rPr>
        <w:t>ednocześnie  zobowiązał  Zarząd Powiatu Świeckiego  do jego przekazania do depozytu sądowego na okres 10 lat.</w:t>
      </w:r>
    </w:p>
    <w:p w:rsidR="00DF2526" w:rsidRPr="002F54A8" w:rsidRDefault="00DF2526" w:rsidP="00DF25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4A8">
        <w:rPr>
          <w:rFonts w:ascii="Times New Roman" w:eastAsia="Times New Roman" w:hAnsi="Times New Roman" w:cs="Times New Roman"/>
          <w:sz w:val="24"/>
          <w:szCs w:val="24"/>
          <w:lang w:eastAsia="pl-PL"/>
        </w:rPr>
        <w:t>Z treścią  wydanej decyzji oraz aktami sprawy można się zapoznać w siedzibie Starostwa Powiatowego  w Świeciu  przy ul. Hallera 9 – Wydział Geodezji, Kartografii, Katastru i Gospodarki Nieruchomościami – I piętro, pokój   nr 205, tel. kontaktowy  52 56 83 131</w:t>
      </w:r>
    </w:p>
    <w:p w:rsidR="00DF2526" w:rsidRPr="002F54A8" w:rsidRDefault="00DF2526" w:rsidP="00DF25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4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52 56 83 138.</w:t>
      </w:r>
    </w:p>
    <w:p w:rsidR="00DF2526" w:rsidRPr="002F54A8" w:rsidRDefault="00DF2526" w:rsidP="00DF25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2526" w:rsidRPr="002F54A8" w:rsidRDefault="00DF2526" w:rsidP="00DF2526">
      <w:pPr>
        <w:rPr>
          <w:rFonts w:ascii="Times New Roman" w:hAnsi="Times New Roman" w:cs="Times New Roman"/>
          <w:sz w:val="24"/>
          <w:szCs w:val="24"/>
        </w:rPr>
      </w:pPr>
      <w:r w:rsidRPr="002F54A8">
        <w:rPr>
          <w:rFonts w:ascii="Times New Roman" w:hAnsi="Times New Roman" w:cs="Times New Roman"/>
          <w:sz w:val="24"/>
          <w:szCs w:val="24"/>
        </w:rPr>
        <w:t xml:space="preserve">   Niniejsze zawiadomienie uważa się za skutecznie doręczone, po upływie 14 dni od dnia publicznego ogłoszenia.</w:t>
      </w:r>
    </w:p>
    <w:p w:rsidR="00536545" w:rsidRDefault="00536545"/>
    <w:sectPr w:rsidR="00536545" w:rsidSect="00B90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26"/>
    <w:rsid w:val="000C4795"/>
    <w:rsid w:val="002F54A8"/>
    <w:rsid w:val="00536545"/>
    <w:rsid w:val="005824B6"/>
    <w:rsid w:val="00944B31"/>
    <w:rsid w:val="00A05CEB"/>
    <w:rsid w:val="00DF2526"/>
    <w:rsid w:val="00EB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2EA36-A944-4752-A1E7-229353C0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25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barbara.sl</dc:creator>
  <cp:lastModifiedBy>Anna Aniszewska</cp:lastModifiedBy>
  <cp:revision>2</cp:revision>
  <cp:lastPrinted>2018-01-29T12:59:00Z</cp:lastPrinted>
  <dcterms:created xsi:type="dcterms:W3CDTF">2018-01-30T07:57:00Z</dcterms:created>
  <dcterms:modified xsi:type="dcterms:W3CDTF">2018-01-30T07:57:00Z</dcterms:modified>
</cp:coreProperties>
</file>