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3" w:rsidRDefault="001660E8" w:rsidP="002F398A">
      <w:pPr>
        <w:pStyle w:val="Teksttreci20"/>
        <w:shd w:val="clear" w:color="auto" w:fill="auto"/>
        <w:spacing w:after="0" w:line="240" w:lineRule="auto"/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26BC6" w:rsidRPr="006A30FA">
        <w:rPr>
          <w:sz w:val="24"/>
          <w:szCs w:val="24"/>
        </w:rPr>
        <w:t>załącznik nr 2</w:t>
      </w:r>
      <w:r w:rsidR="006A30FA">
        <w:rPr>
          <w:sz w:val="24"/>
          <w:szCs w:val="24"/>
        </w:rPr>
        <w:t xml:space="preserve"> </w:t>
      </w:r>
      <w:r w:rsidR="00326BC6" w:rsidRPr="006A30FA">
        <w:rPr>
          <w:sz w:val="24"/>
          <w:szCs w:val="24"/>
        </w:rPr>
        <w:t xml:space="preserve">do Regulaminu organizacyjnego PZD w </w:t>
      </w:r>
      <w:r w:rsidR="006A30FA">
        <w:rPr>
          <w:sz w:val="24"/>
          <w:szCs w:val="24"/>
        </w:rPr>
        <w:t>Ś</w:t>
      </w:r>
      <w:r w:rsidR="00326BC6" w:rsidRPr="006A30FA">
        <w:rPr>
          <w:sz w:val="24"/>
          <w:szCs w:val="24"/>
        </w:rPr>
        <w:t>wieciu</w:t>
      </w:r>
    </w:p>
    <w:p w:rsidR="006A30FA" w:rsidRDefault="006A30FA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6A30FA" w:rsidRDefault="006A30FA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6A30FA" w:rsidRDefault="006A30FA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42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1660E8" w:rsidRPr="006A30FA" w:rsidRDefault="001660E8" w:rsidP="002F398A">
      <w:pPr>
        <w:pStyle w:val="Teksttreci20"/>
        <w:shd w:val="clear" w:color="auto" w:fill="auto"/>
        <w:spacing w:after="0" w:line="240" w:lineRule="auto"/>
        <w:ind w:left="-1985"/>
        <w:rPr>
          <w:sz w:val="24"/>
          <w:szCs w:val="24"/>
        </w:rPr>
      </w:pPr>
    </w:p>
    <w:p w:rsidR="006A30FA" w:rsidRDefault="00326BC6" w:rsidP="002F398A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32"/>
          <w:szCs w:val="24"/>
        </w:rPr>
      </w:pPr>
      <w:r w:rsidRPr="006A30FA">
        <w:rPr>
          <w:b/>
          <w:sz w:val="32"/>
          <w:szCs w:val="24"/>
        </w:rPr>
        <w:t>ZAKRES DZIAŁANIA</w:t>
      </w:r>
    </w:p>
    <w:p w:rsidR="001660E8" w:rsidRDefault="00326BC6" w:rsidP="002F398A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32"/>
          <w:szCs w:val="24"/>
        </w:rPr>
      </w:pPr>
      <w:r w:rsidRPr="006A30FA">
        <w:rPr>
          <w:b/>
          <w:sz w:val="32"/>
          <w:szCs w:val="24"/>
        </w:rPr>
        <w:t>komórek organizacyjnych</w:t>
      </w:r>
    </w:p>
    <w:p w:rsidR="001660E8" w:rsidRDefault="00326BC6" w:rsidP="002F398A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32"/>
          <w:szCs w:val="24"/>
        </w:rPr>
      </w:pPr>
      <w:r w:rsidRPr="006A30FA">
        <w:rPr>
          <w:b/>
          <w:sz w:val="32"/>
          <w:szCs w:val="24"/>
        </w:rPr>
        <w:t>Powiatowego Zarządu Dróg</w:t>
      </w:r>
    </w:p>
    <w:p w:rsidR="00CF49E3" w:rsidRDefault="00326BC6" w:rsidP="002F398A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32"/>
          <w:szCs w:val="24"/>
        </w:rPr>
      </w:pPr>
      <w:r w:rsidRPr="006A30FA">
        <w:rPr>
          <w:b/>
          <w:sz w:val="32"/>
          <w:szCs w:val="24"/>
        </w:rPr>
        <w:t>w Świeciu</w:t>
      </w:r>
    </w:p>
    <w:p w:rsidR="001660E8" w:rsidRDefault="001660E8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1660E8" w:rsidRDefault="001660E8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1660E8" w:rsidRDefault="001660E8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1660E8" w:rsidRDefault="001660E8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5C2A0A" w:rsidRDefault="005C2A0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400"/>
        <w:jc w:val="center"/>
        <w:rPr>
          <w:b/>
          <w:sz w:val="32"/>
          <w:szCs w:val="24"/>
        </w:rPr>
      </w:pPr>
    </w:p>
    <w:p w:rsidR="001660E8" w:rsidRDefault="005C2A0A" w:rsidP="002F398A">
      <w:pPr>
        <w:pStyle w:val="Teksttreci0"/>
        <w:shd w:val="clear" w:color="auto" w:fill="auto"/>
        <w:spacing w:before="0" w:line="240" w:lineRule="auto"/>
        <w:ind w:left="-142" w:firstLine="0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  </w:t>
      </w:r>
      <w:r w:rsidR="002F398A" w:rsidRPr="005C2A0A">
        <w:rPr>
          <w:b/>
          <w:szCs w:val="24"/>
        </w:rPr>
        <w:t>Sekcja dróg i mostów</w:t>
      </w:r>
    </w:p>
    <w:p w:rsidR="002F398A" w:rsidRDefault="002F398A" w:rsidP="002F398A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CF49E3" w:rsidRPr="002F398A" w:rsidRDefault="00326BC6" w:rsidP="002F398A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  <w:u w:val="single"/>
        </w:rPr>
      </w:pPr>
      <w:r w:rsidRPr="002F398A">
        <w:rPr>
          <w:sz w:val="24"/>
          <w:szCs w:val="24"/>
          <w:u w:val="single"/>
        </w:rPr>
        <w:t>W zakresie utrzymania dróg :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Prowadzenie polityki </w:t>
      </w:r>
      <w:proofErr w:type="spellStart"/>
      <w:r w:rsidRPr="006A30FA">
        <w:rPr>
          <w:sz w:val="24"/>
          <w:szCs w:val="24"/>
        </w:rPr>
        <w:t>techniczno</w:t>
      </w:r>
      <w:proofErr w:type="spellEnd"/>
      <w:r w:rsidRPr="006A30FA">
        <w:rPr>
          <w:sz w:val="24"/>
          <w:szCs w:val="24"/>
        </w:rPr>
        <w:t xml:space="preserve"> - ekonomicznej w zakresie zarządzania drogami podległymi Powiatowemu Zarządowi Dróg.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Opracowanie planów bieżącego utrzymania dróg oraz opracowanie wniosków do planów wniosków</w:t>
      </w:r>
      <w:r w:rsidR="002F398A">
        <w:rPr>
          <w:sz w:val="24"/>
          <w:szCs w:val="24"/>
        </w:rPr>
        <w:t xml:space="preserve"> </w:t>
      </w:r>
      <w:r w:rsidRPr="006A30FA">
        <w:rPr>
          <w:sz w:val="24"/>
          <w:szCs w:val="24"/>
        </w:rPr>
        <w:t>remontów kapitalnych dróg.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Zbieranie i przekazywanie informacji o stanie bież</w:t>
      </w:r>
      <w:r w:rsidR="001B1C87">
        <w:rPr>
          <w:sz w:val="24"/>
          <w:szCs w:val="24"/>
        </w:rPr>
        <w:t xml:space="preserve">ącym dróg administrowanym przez </w:t>
      </w:r>
      <w:r w:rsidRPr="006A30FA">
        <w:rPr>
          <w:sz w:val="24"/>
          <w:szCs w:val="24"/>
        </w:rPr>
        <w:t>Powiatowy Zarząd Dróg.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Prowadzenie ewidencji dróg , zadrzewienia i oznakowania 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Kontrola i nadzór nad robotami utrzymaniowymi.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Kontrola stanu dróg i urządzeń drogowych.</w:t>
      </w:r>
    </w:p>
    <w:p w:rsidR="00CF49E3" w:rsidRPr="002F398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F398A">
        <w:rPr>
          <w:sz w:val="24"/>
          <w:szCs w:val="24"/>
        </w:rPr>
        <w:t>Nadzór nad prawidłowym utrzymaniem urządzeń drogowych jak : zatoki, parkingi, znaki drogowe, urządzenia</w:t>
      </w:r>
      <w:r w:rsidR="002F398A" w:rsidRPr="002F398A">
        <w:rPr>
          <w:sz w:val="24"/>
          <w:szCs w:val="24"/>
        </w:rPr>
        <w:t xml:space="preserve"> </w:t>
      </w:r>
      <w:r w:rsidRPr="002F398A">
        <w:rPr>
          <w:sz w:val="24"/>
          <w:szCs w:val="24"/>
        </w:rPr>
        <w:t xml:space="preserve">ostrzegawczo </w:t>
      </w:r>
      <w:r w:rsidR="00E003C9">
        <w:rPr>
          <w:sz w:val="24"/>
          <w:szCs w:val="24"/>
        </w:rPr>
        <w:t>–</w:t>
      </w:r>
      <w:r w:rsidRPr="002F398A">
        <w:rPr>
          <w:sz w:val="24"/>
          <w:szCs w:val="24"/>
        </w:rPr>
        <w:t xml:space="preserve"> zapobiegawcze</w:t>
      </w:r>
      <w:r w:rsidR="00E003C9">
        <w:rPr>
          <w:sz w:val="24"/>
          <w:szCs w:val="24"/>
        </w:rPr>
        <w:t>,</w:t>
      </w:r>
      <w:r w:rsidRPr="002F398A">
        <w:rPr>
          <w:sz w:val="24"/>
          <w:szCs w:val="24"/>
        </w:rPr>
        <w:t xml:space="preserve"> zieleńce itp.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Organizacja i kierowanie zimowym utrzymaniem dróg.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Zapewnienie ochrony dróg przed przełomami oraz organizacja likwidacji przełomów.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Wydawanie zezwoleń na umieszczanie obcych urządzeń w pasie drogowym.</w:t>
      </w:r>
    </w:p>
    <w:p w:rsidR="00CF49E3" w:rsidRPr="006A30FA" w:rsidRDefault="002F398A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BC6" w:rsidRPr="006A30FA">
        <w:rPr>
          <w:sz w:val="24"/>
          <w:szCs w:val="24"/>
        </w:rPr>
        <w:t>Ograniczanie lub zamykanie ruchu na drodze.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Udzielanie informacji użytkownikom o stanie przejezdności dróg.</w:t>
      </w:r>
    </w:p>
    <w:p w:rsidR="00CF49E3" w:rsidRPr="006A30FA" w:rsidRDefault="00326BC6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Planowanie potrzeb i nadzór nad prawidłowym zadrzewieniem dróg.</w:t>
      </w:r>
    </w:p>
    <w:p w:rsidR="00CF49E3" w:rsidRPr="006A30FA" w:rsidRDefault="002F398A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BC6" w:rsidRPr="006A30FA">
        <w:rPr>
          <w:sz w:val="24"/>
          <w:szCs w:val="24"/>
        </w:rPr>
        <w:t>Zapewnienie prawidłowego oznakowania dróg.</w:t>
      </w:r>
    </w:p>
    <w:p w:rsidR="00CF49E3" w:rsidRPr="006A30FA" w:rsidRDefault="002F398A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BC6" w:rsidRPr="006A30FA">
        <w:rPr>
          <w:sz w:val="24"/>
          <w:szCs w:val="24"/>
        </w:rPr>
        <w:t>Badanie stanu dróg i urządzeń z punktu widzenia bezpieczeństwa ruchu.</w:t>
      </w:r>
    </w:p>
    <w:p w:rsidR="00CF49E3" w:rsidRPr="006A30FA" w:rsidRDefault="002F398A" w:rsidP="002F398A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72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BC6" w:rsidRPr="006A30FA">
        <w:rPr>
          <w:sz w:val="24"/>
          <w:szCs w:val="24"/>
        </w:rPr>
        <w:t>Prowadzenie spraw przetargów i zawierania umów na roboty z zakresu bieżącego utrzymania obiektów drogowych.</w:t>
      </w:r>
    </w:p>
    <w:p w:rsidR="002F398A" w:rsidRPr="002F398A" w:rsidRDefault="00326BC6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Analiza wypadków drogowych i wnioskowanie usuwania przyczyn wypadków.</w:t>
      </w:r>
      <w:r w:rsidR="002F398A" w:rsidRPr="002F398A">
        <w:t xml:space="preserve"> 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98A">
        <w:rPr>
          <w:sz w:val="24"/>
          <w:szCs w:val="24"/>
        </w:rPr>
        <w:t>Sprawozdawczość z zakresu sekcji.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98A">
        <w:rPr>
          <w:sz w:val="24"/>
          <w:szCs w:val="24"/>
        </w:rPr>
        <w:t>Organizacji i kierowanie pracą obwodu drogowo - mostowego dotyczących spraw dróg.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98A">
        <w:rPr>
          <w:sz w:val="24"/>
          <w:szCs w:val="24"/>
        </w:rPr>
        <w:t>Badanie i analizy ruch drogowego - pomiary ruchu.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98A">
        <w:rPr>
          <w:sz w:val="24"/>
          <w:szCs w:val="24"/>
        </w:rPr>
        <w:t>Prowadzenie ewidencji sprzętu pomiarowego.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F398A">
        <w:rPr>
          <w:sz w:val="24"/>
          <w:szCs w:val="24"/>
        </w:rPr>
        <w:t xml:space="preserve"> Współpraca z organami administracji państwowej i samorządowej oraz policją drogową.</w:t>
      </w:r>
    </w:p>
    <w:p w:rsidR="002F398A" w:rsidRPr="002F398A" w:rsidRDefault="002F398A" w:rsidP="002F398A">
      <w:pPr>
        <w:pStyle w:val="Teksttreci0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398A">
        <w:rPr>
          <w:sz w:val="24"/>
          <w:szCs w:val="24"/>
        </w:rPr>
        <w:t>Załatwianie spraw obronnych wg odrębnych przepisów.</w:t>
      </w:r>
    </w:p>
    <w:p w:rsidR="002F398A" w:rsidRDefault="002F398A" w:rsidP="002F398A">
      <w:pPr>
        <w:pStyle w:val="Teksttreci0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F398A" w:rsidRPr="002F398A" w:rsidRDefault="002F398A" w:rsidP="002F398A">
      <w:pPr>
        <w:pStyle w:val="Teksttreci0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  <w:u w:val="single"/>
        </w:rPr>
      </w:pPr>
      <w:r w:rsidRPr="002F398A">
        <w:rPr>
          <w:sz w:val="24"/>
          <w:szCs w:val="24"/>
          <w:u w:val="single"/>
        </w:rPr>
        <w:t>W zakresie utrzymania mostów: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Prowadzenie polityki </w:t>
      </w:r>
      <w:proofErr w:type="spellStart"/>
      <w:r w:rsidRPr="006A30FA">
        <w:rPr>
          <w:sz w:val="24"/>
          <w:szCs w:val="24"/>
        </w:rPr>
        <w:t>techniczno</w:t>
      </w:r>
      <w:proofErr w:type="spellEnd"/>
      <w:r w:rsidRPr="006A30FA">
        <w:rPr>
          <w:sz w:val="24"/>
          <w:szCs w:val="24"/>
        </w:rPr>
        <w:t xml:space="preserve"> - ekonomicznej w zakresie zarządzania mostami będących w utrzymaniu Powiatowego Zarządu Dróg.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Zbieranie i przekazywanie informacji o stanie mostów będących w ciągach dróg administrowanych przez Powiatowy Zarząd Dróg.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Kontrola stanu mostów, przepustów 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Kontrola , nadzór nad robotami mostowymi.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Prowadzenie ewidencji obiektów mostowych.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>Wydawanie zezwoleń na montowanie urządzeń obcych na mostach.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Współdziałanie przy wydawaniu zezwoleń na przejazdy pojazdów ponadnormatywnych.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Opracowanie planów bieżącego utrzymania obiektów mostowych oraz opracowanie wniosków do planów remontów kapitalnych obiektów mostowych.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Przygotowanie dokumentacji technicznej na roboty z zakresu bieżącego utrzymania obiektów mostowych 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Prowadzenie spraw przetargów i zawieranie umów na roboty z zakresu bieżącego utrzymania obiektów mostowych 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Prowadzenie nadzoru i odbioru robót w zakresie bieżącego utrzymania obiektów mostowych.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Koordynowanie przeciwpowodziowej i przeciwlodowej ochrony mostów 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Sprawozdawczość z zakresu sekcji.</w:t>
      </w:r>
    </w:p>
    <w:p w:rsidR="00CF49E3" w:rsidRPr="006A30FA" w:rsidRDefault="00326BC6" w:rsidP="002F398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30FA">
        <w:rPr>
          <w:sz w:val="24"/>
          <w:szCs w:val="24"/>
        </w:rPr>
        <w:t xml:space="preserve"> Załatwianie spraw obronnych wg odrębnych przepisów</w:t>
      </w:r>
    </w:p>
    <w:p w:rsidR="002F398A" w:rsidRPr="005C2A0A" w:rsidRDefault="00326BC6" w:rsidP="002F398A">
      <w:pPr>
        <w:pStyle w:val="Teksttreci0"/>
        <w:shd w:val="clear" w:color="auto" w:fill="auto"/>
        <w:spacing w:before="0" w:line="240" w:lineRule="auto"/>
        <w:ind w:firstLine="0"/>
        <w:rPr>
          <w:b/>
          <w:szCs w:val="24"/>
        </w:rPr>
      </w:pPr>
      <w:r w:rsidRPr="005C2A0A">
        <w:rPr>
          <w:rStyle w:val="Teksttreci3"/>
          <w:b/>
          <w:szCs w:val="24"/>
          <w:u w:val="none"/>
        </w:rPr>
        <w:lastRenderedPageBreak/>
        <w:t>Sekcja spraw pracowniczych, finans</w:t>
      </w:r>
      <w:r w:rsidR="005C2A0A" w:rsidRPr="005C2A0A">
        <w:rPr>
          <w:rStyle w:val="Teksttreci3"/>
          <w:b/>
          <w:szCs w:val="24"/>
          <w:u w:val="none"/>
        </w:rPr>
        <w:t>owo</w:t>
      </w:r>
      <w:r w:rsidRPr="005C2A0A">
        <w:rPr>
          <w:rStyle w:val="Teksttreci3"/>
          <w:b/>
          <w:szCs w:val="24"/>
          <w:u w:val="none"/>
        </w:rPr>
        <w:t xml:space="preserve"> - księgowych i administracyjnych.</w:t>
      </w:r>
      <w:r w:rsidRPr="005C2A0A">
        <w:rPr>
          <w:b/>
          <w:szCs w:val="24"/>
        </w:rPr>
        <w:t xml:space="preserve"> </w:t>
      </w:r>
    </w:p>
    <w:p w:rsidR="005C2A0A" w:rsidRDefault="005C2A0A" w:rsidP="002F398A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003C9" w:rsidRPr="008025D9" w:rsidRDefault="00E003C9" w:rsidP="00E003C9">
      <w:pPr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Do zakresu działania należą w szczególności sprawy :</w:t>
      </w:r>
    </w:p>
    <w:p w:rsidR="00E003C9" w:rsidRPr="008025D9" w:rsidRDefault="00E003C9" w:rsidP="00E003C9">
      <w:pPr>
        <w:rPr>
          <w:rFonts w:ascii="Times New Roman" w:eastAsia="Times New Roman" w:hAnsi="Times New Roman" w:cs="Times New Roman"/>
        </w:rPr>
      </w:pP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Rekrutacja, dobór i rozmieszczenie kadr, prowadzenie ewidencji i akt osobowych pracowników.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Kontrolowanie przestrzegania dyscypliny pracy i zasad etyki zawodowej.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Planowanie , udzielanie i kontrolowanie wykorzystania urlopów pracowniczych.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statystyki kadrowej oraz sprawozdawczości z zakresu sekcji.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Współdziałanie w ustalaniu i utrzymywaniu optymalnego poziomu oraz struktury zatrudnienia.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całokształtu spraw związanych z wypadkami przy pracy oraz z domu</w:t>
      </w:r>
      <w:r>
        <w:rPr>
          <w:rFonts w:ascii="Times New Roman" w:eastAsia="Times New Roman" w:hAnsi="Times New Roman" w:cs="Times New Roman"/>
        </w:rPr>
        <w:br/>
        <w:t xml:space="preserve">   </w:t>
      </w:r>
      <w:r w:rsidRPr="008025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Pr="008025D9">
        <w:rPr>
          <w:rFonts w:ascii="Times New Roman" w:eastAsia="Times New Roman" w:hAnsi="Times New Roman" w:cs="Times New Roman"/>
        </w:rPr>
        <w:t>do  pracy i z pracy do domu, zgodnie z obowiązującymi przepisami.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Kompletowanie dokumentów do wniosków emerytalnych i rentowych oraz przedkładanie ich właściwemu oddziałowi ZUS.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spraw związanych z organizacją wewnętrzną Powiatowego Zarządu Dróg.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ewidencji zarządzeń wewnętrznych oraz zbiorów aktów normatywnych.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spraw inwentaryzacyjnych.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Współpraca z bankiem finansującym działalność Powiatowego Zarządu Dróg.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Rozliczanie kosztów podróży i diet pracowników.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Sporządzanie list płac oraz prowadzenie ewidencji wynagrodzeń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Obliczanie zasiłków rodzinnych, chorobowych, opiekuńczych i macierzyńskich.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spraw związanych z dobrowolnym ubezpieczeniem pracowników.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 xml:space="preserve">Prowadzenie kasy i wykonywanie czynności związanych z operacjami kasowymi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8025D9">
        <w:rPr>
          <w:rFonts w:ascii="Times New Roman" w:eastAsia="Times New Roman" w:hAnsi="Times New Roman" w:cs="Times New Roman"/>
        </w:rPr>
        <w:t>i bankowymi.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Windykacja należności oraz regulowanie zobowiązań z tytułu dostaw i usług , opłat</w:t>
      </w:r>
      <w:r>
        <w:rPr>
          <w:rFonts w:ascii="Times New Roman" w:eastAsia="Times New Roman" w:hAnsi="Times New Roman" w:cs="Times New Roman"/>
        </w:rPr>
        <w:br/>
        <w:t xml:space="preserve">      </w:t>
      </w:r>
      <w:r w:rsidRPr="008025D9">
        <w:rPr>
          <w:rFonts w:ascii="Times New Roman" w:eastAsia="Times New Roman" w:hAnsi="Times New Roman" w:cs="Times New Roman"/>
        </w:rPr>
        <w:t xml:space="preserve"> wynikających z umów, w tym podatki i inne 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rachunkowości jednostki.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Gospodarka drukami ścisłego zarachowania 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Planowanie środków budżetowych będących w dyspozycji PZD.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Kontrola dyscypliny budżetowej wydatków dokonywanych przez PZD.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Opracowywanie planów i analiz ekonomicznych.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Sporządzanie okresowych sprawozdań budżetowych, skarbowych, statystycznych, ZUS.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Zakup i zaopatrywanie poszczególnych komórek w sprzęt biurowy, materiały piśmienne  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8025D9">
        <w:rPr>
          <w:rFonts w:ascii="Times New Roman" w:eastAsia="Times New Roman" w:hAnsi="Times New Roman" w:cs="Times New Roman"/>
        </w:rPr>
        <w:t>i druki.</w:t>
      </w:r>
    </w:p>
    <w:p w:rsidR="00E003C9" w:rsidRPr="008025D9" w:rsidRDefault="00E003C9" w:rsidP="00D12291">
      <w:pPr>
        <w:widowControl/>
        <w:numPr>
          <w:ilvl w:val="0"/>
          <w:numId w:val="28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</w:rPr>
      </w:pPr>
      <w:r w:rsidRPr="008025D9">
        <w:rPr>
          <w:rFonts w:ascii="Times New Roman" w:eastAsia="Times New Roman" w:hAnsi="Times New Roman" w:cs="Times New Roman"/>
        </w:rPr>
        <w:t>Prowadzenie składnicy materiałów archiwalnych zgodnie z obowiązującymi przepisami.</w:t>
      </w:r>
    </w:p>
    <w:p w:rsidR="00CF49E3" w:rsidRPr="0040179F" w:rsidRDefault="00CF49E3" w:rsidP="00E003C9">
      <w:pPr>
        <w:pStyle w:val="Teksttreci0"/>
        <w:shd w:val="clear" w:color="auto" w:fill="auto"/>
        <w:tabs>
          <w:tab w:val="left" w:pos="426"/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40179F" w:rsidRDefault="0040179F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E003C9" w:rsidRDefault="00E003C9" w:rsidP="0040179F">
      <w:pPr>
        <w:pStyle w:val="Teksttreci0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CF49E3" w:rsidRDefault="00326BC6" w:rsidP="005C2A0A">
      <w:pPr>
        <w:pStyle w:val="Teksttreci0"/>
        <w:shd w:val="clear" w:color="auto" w:fill="auto"/>
        <w:spacing w:before="0" w:line="240" w:lineRule="auto"/>
        <w:ind w:firstLine="0"/>
        <w:rPr>
          <w:rStyle w:val="Teksttreci3"/>
          <w:b/>
          <w:szCs w:val="24"/>
          <w:u w:val="none"/>
        </w:rPr>
      </w:pPr>
      <w:r w:rsidRPr="00326BC6">
        <w:rPr>
          <w:rStyle w:val="Teksttreci3"/>
          <w:b/>
          <w:szCs w:val="24"/>
          <w:u w:val="none"/>
        </w:rPr>
        <w:lastRenderedPageBreak/>
        <w:t>Obwód drogowo - mostowy w Drzycimiu</w:t>
      </w:r>
    </w:p>
    <w:p w:rsidR="00326BC6" w:rsidRPr="00326BC6" w:rsidRDefault="00326BC6" w:rsidP="005C2A0A">
      <w:pPr>
        <w:pStyle w:val="Teksttreci0"/>
        <w:shd w:val="clear" w:color="auto" w:fill="auto"/>
        <w:spacing w:before="0" w:line="240" w:lineRule="auto"/>
        <w:ind w:firstLine="0"/>
        <w:rPr>
          <w:b/>
          <w:szCs w:val="24"/>
        </w:rPr>
      </w:pPr>
    </w:p>
    <w:p w:rsidR="00CF49E3" w:rsidRPr="006A30FA" w:rsidRDefault="00326BC6" w:rsidP="005C2A0A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Do zadań obwodu należą w szczególności następujące sprawy ;</w:t>
      </w:r>
    </w:p>
    <w:p w:rsidR="00CF49E3" w:rsidRPr="006A30FA" w:rsidRDefault="00326BC6" w:rsidP="005C2A0A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Czuwanie nad przestrzeganiem przepisów porządkowych</w:t>
      </w:r>
    </w:p>
    <w:p w:rsidR="00CF49E3" w:rsidRPr="006A30FA" w:rsidRDefault="00326BC6" w:rsidP="005C2A0A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i utrzymaniem przejezdności dróg na utrzymywanych przez obwód drogach i obiektach mostowych.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Systematyczne patrolowanie sieci drogowej , kontrola dopuszczalnych nacisków na oś pojazdów samochodowych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Kontrolowanie , czy roboty obce w pasie drogowym są wykonywane na podstawie zezwolenia wydanego przez Powiatowy Zarząd Dróg oraz zgodne z ustaleniami zawartymi w tym zezwoleniu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Kontrolowanie zgodności z obowiązującymi przepisami lokalizacji inwestycji budowlanych oraz linii telekomunikacyjnych i energetycznych w stosunku do dróg.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Współpraca z komórkami zarządzającymi w zakresie nadzoru nad robotami utrzymaniowymi prowadzonymi przez innych wykonawców oraz prawidłowości ich oznakowania.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Zabezpieczenie przeszkód oraz awarii dróg i obiektów mostowych, których nie można usunąć natychmiast, poprzez odpowiednie ich oznakowanie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Wykonanie robót zabezpieczających podczas awarii obiektów mostowych.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Wykonanie prac interwencyjnych związanych z likwidacją zagrożenia bezpieczeństwa mchu.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Wykonanie drobnych robót utrzymaniowych i konserwacyjnych zapewniających bezpieczeństwo ruchu , trwałość obiektów oraz estetykę pasa drogowego.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>Wykonanie mostowych robót utrzymaniowych , dla których nie można znaleźć wykonawców oraz o charakterze awaryjnym.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A30FA">
        <w:rPr>
          <w:sz w:val="24"/>
          <w:szCs w:val="24"/>
        </w:rPr>
        <w:t>abezpieczenie dróg przed występowaniem przełomów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Przywracanie przejezdności na uszkodzonych przełomami odcinkach dróg.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Usuwanie z jezdni wszelkich zanieczyszczeń oraz przedmiotów mogących zagrozić bezpieczeństwu ruchu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Kierowanie zimowym utrzymaniem dróg w zakresie wyznaczonym przez kierownika Powiatowego Zarządu Dróg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Prowadzenie prac chroniących obiekty mostowe w okresie spływu lodów i wielkich wód 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Utrzymanie prawidłowego oznakowania pionowego i poziomego oraz urządzeń przydrożnych jak : parkingi, wysepki itp.</w:t>
      </w:r>
    </w:p>
    <w:p w:rsidR="00CF49E3" w:rsidRPr="006A30FA" w:rsidRDefault="00326BC6" w:rsidP="00C45859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6A30FA">
        <w:rPr>
          <w:sz w:val="24"/>
          <w:szCs w:val="24"/>
        </w:rPr>
        <w:t xml:space="preserve"> Współpraca z policją drogową.</w:t>
      </w:r>
    </w:p>
    <w:p w:rsidR="00CF49E3" w:rsidRPr="006A30FA" w:rsidRDefault="00326BC6" w:rsidP="00326BC6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0FA">
        <w:rPr>
          <w:sz w:val="24"/>
          <w:szCs w:val="24"/>
        </w:rPr>
        <w:t>Prawidłowe utrzymanie zadrzewienia.</w:t>
      </w:r>
    </w:p>
    <w:p w:rsidR="00CF49E3" w:rsidRPr="006A30FA" w:rsidRDefault="00326BC6" w:rsidP="00326BC6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0FA">
        <w:rPr>
          <w:sz w:val="24"/>
          <w:szCs w:val="24"/>
        </w:rPr>
        <w:t>Organizacja i wykonywanie drobnych robót remontowych .</w:t>
      </w:r>
    </w:p>
    <w:p w:rsidR="00CF49E3" w:rsidRPr="006A30FA" w:rsidRDefault="00326BC6" w:rsidP="00326BC6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0FA">
        <w:rPr>
          <w:sz w:val="24"/>
          <w:szCs w:val="24"/>
        </w:rPr>
        <w:t>Usługi techniczne dla przeglądów obiektów mostowych.</w:t>
      </w:r>
    </w:p>
    <w:sectPr w:rsidR="00CF49E3" w:rsidRPr="006A30FA" w:rsidSect="005C2A0A">
      <w:headerReference w:type="even" r:id="rId8"/>
      <w:headerReference w:type="default" r:id="rId9"/>
      <w:headerReference w:type="first" r:id="rId10"/>
      <w:pgSz w:w="11909" w:h="16838"/>
      <w:pgMar w:top="993" w:right="1301" w:bottom="1036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FA" w:rsidRDefault="006A30FA">
      <w:r>
        <w:separator/>
      </w:r>
    </w:p>
  </w:endnote>
  <w:endnote w:type="continuationSeparator" w:id="0">
    <w:p w:rsidR="006A30FA" w:rsidRDefault="006A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FA" w:rsidRDefault="006A30FA"/>
  </w:footnote>
  <w:footnote w:type="continuationSeparator" w:id="0">
    <w:p w:rsidR="006A30FA" w:rsidRDefault="006A3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E3" w:rsidRDefault="00CF49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E3" w:rsidRDefault="00CF49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E3" w:rsidRDefault="00CF49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1"/>
    <w:multiLevelType w:val="multilevel"/>
    <w:tmpl w:val="0A442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5C26"/>
    <w:multiLevelType w:val="multilevel"/>
    <w:tmpl w:val="993E8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27572"/>
    <w:multiLevelType w:val="multilevel"/>
    <w:tmpl w:val="B9F8E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362EF"/>
    <w:multiLevelType w:val="multilevel"/>
    <w:tmpl w:val="7848D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F6057"/>
    <w:multiLevelType w:val="multilevel"/>
    <w:tmpl w:val="8B1E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14265"/>
    <w:multiLevelType w:val="multilevel"/>
    <w:tmpl w:val="CDAE38D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44149"/>
    <w:multiLevelType w:val="multilevel"/>
    <w:tmpl w:val="E9A4C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2422A"/>
    <w:multiLevelType w:val="hybridMultilevel"/>
    <w:tmpl w:val="EDB4B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C222A"/>
    <w:multiLevelType w:val="hybridMultilevel"/>
    <w:tmpl w:val="8B6AD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49E3"/>
    <w:rsid w:val="001660E8"/>
    <w:rsid w:val="001B1C87"/>
    <w:rsid w:val="002F398A"/>
    <w:rsid w:val="00326BC6"/>
    <w:rsid w:val="0040179F"/>
    <w:rsid w:val="005C2A0A"/>
    <w:rsid w:val="006A30FA"/>
    <w:rsid w:val="00BD2C0F"/>
    <w:rsid w:val="00C45859"/>
    <w:rsid w:val="00CF49E3"/>
    <w:rsid w:val="00D12291"/>
    <w:rsid w:val="00E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4ptBezpogrubienia">
    <w:name w:val="Nagłówek lub stopka + 4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60" w:line="648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F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4ptBezpogrubienia">
    <w:name w:val="Nagłówek lub stopka + 4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60" w:line="648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F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Świeciu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Juda</dc:creator>
  <cp:lastModifiedBy>Waldemar Juda</cp:lastModifiedBy>
  <cp:revision>4</cp:revision>
  <cp:lastPrinted>2016-12-08T07:59:00Z</cp:lastPrinted>
  <dcterms:created xsi:type="dcterms:W3CDTF">2016-12-01T08:56:00Z</dcterms:created>
  <dcterms:modified xsi:type="dcterms:W3CDTF">2016-12-08T08:05:00Z</dcterms:modified>
</cp:coreProperties>
</file>