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BA" w:rsidRPr="002F3FD6" w:rsidRDefault="00036EBA" w:rsidP="00036EBA">
      <w:pPr>
        <w:spacing w:after="0"/>
        <w:jc w:val="center"/>
        <w:rPr>
          <w:rStyle w:val="Pogrubienie"/>
          <w:rFonts w:ascii="Garamond" w:hAnsi="Garamond"/>
          <w:sz w:val="24"/>
          <w:szCs w:val="24"/>
        </w:rPr>
      </w:pPr>
      <w:r w:rsidRPr="002F3FD6">
        <w:rPr>
          <w:rStyle w:val="Pogrubienie"/>
          <w:rFonts w:ascii="Garamond" w:hAnsi="Garamond"/>
          <w:sz w:val="24"/>
          <w:szCs w:val="24"/>
        </w:rPr>
        <w:t>KLAUZULA INFORMACYJNA</w:t>
      </w:r>
    </w:p>
    <w:p w:rsidR="00036EBA" w:rsidRPr="002F3FD6" w:rsidRDefault="00036EBA" w:rsidP="00036EBA">
      <w:pPr>
        <w:spacing w:after="0"/>
        <w:jc w:val="center"/>
        <w:rPr>
          <w:rStyle w:val="Pogrubienie"/>
          <w:rFonts w:ascii="Garamond" w:hAnsi="Garamond"/>
          <w:sz w:val="24"/>
          <w:szCs w:val="24"/>
        </w:rPr>
      </w:pPr>
      <w:r w:rsidRPr="002F3FD6">
        <w:rPr>
          <w:rStyle w:val="Pogrubienie"/>
          <w:rFonts w:ascii="Garamond" w:hAnsi="Garamond"/>
          <w:sz w:val="24"/>
          <w:szCs w:val="24"/>
        </w:rPr>
        <w:t>o przetwarzaniu  danych  osobowych w Starostwie  Powiatowym  w  Świeciu</w:t>
      </w:r>
    </w:p>
    <w:p w:rsidR="00EA6170" w:rsidRPr="002F3FD6" w:rsidRDefault="00036EBA" w:rsidP="00036EBA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2F3FD6">
        <w:rPr>
          <w:rFonts w:ascii="Garamond" w:hAnsi="Garamond"/>
          <w:b/>
          <w:bCs/>
          <w:sz w:val="24"/>
          <w:szCs w:val="24"/>
        </w:rPr>
        <w:t>w związku z rekrutacją pracowników</w:t>
      </w:r>
    </w:p>
    <w:p w:rsidR="00EA6170" w:rsidRPr="002F3FD6" w:rsidRDefault="00EA6170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EA6170" w:rsidRPr="002F3FD6" w:rsidRDefault="00036EBA">
      <w:pPr>
        <w:ind w:firstLine="708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 xml:space="preserve">W związku z realizacją wymogów Rozporządzenia Parlamentu Europejskiego i Rady (UE) 2016/679 z dnia 27 kwietnia 2016 r. w sprawie ochrony osób fizycznych w związku </w:t>
      </w:r>
      <w:r w:rsidR="002F3FD6">
        <w:rPr>
          <w:rFonts w:ascii="Garamond" w:hAnsi="Garamond"/>
          <w:sz w:val="24"/>
          <w:szCs w:val="24"/>
        </w:rPr>
        <w:t xml:space="preserve">                                          </w:t>
      </w:r>
      <w:r w:rsidRPr="002F3FD6">
        <w:rPr>
          <w:rFonts w:ascii="Garamond" w:hAnsi="Garamond"/>
          <w:sz w:val="24"/>
          <w:szCs w:val="24"/>
        </w:rPr>
        <w:t>z przetwarzaniem danych osobowych i w sprawie swobodnego przepływu takich danych oraz uchylenia dyrektywy 95/46/WE (ogólne rozporządzenie o ochronie danych „RODO”), przekazujemy następujące informacje:</w:t>
      </w:r>
    </w:p>
    <w:p w:rsidR="00EA6170" w:rsidRPr="002F3FD6" w:rsidRDefault="00036EBA">
      <w:pPr>
        <w:rPr>
          <w:rFonts w:ascii="Garamond" w:hAnsi="Garamond"/>
          <w:b/>
          <w:sz w:val="24"/>
          <w:szCs w:val="24"/>
        </w:rPr>
      </w:pPr>
      <w:r w:rsidRPr="002F3FD6">
        <w:rPr>
          <w:rFonts w:ascii="Garamond" w:hAnsi="Garamond"/>
          <w:b/>
          <w:sz w:val="24"/>
          <w:szCs w:val="24"/>
        </w:rPr>
        <w:t>1. Administrator  danych:</w:t>
      </w:r>
    </w:p>
    <w:p w:rsidR="00036EBA" w:rsidRPr="002F3FD6" w:rsidRDefault="00036EBA" w:rsidP="00036E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 xml:space="preserve">Administratorem Pani/Pana danych osobowych przetwarzanych w Starostwie Powiatowym </w:t>
      </w:r>
      <w:r w:rsidR="002F3FD6">
        <w:rPr>
          <w:rFonts w:ascii="Garamond" w:hAnsi="Garamond"/>
          <w:sz w:val="24"/>
          <w:szCs w:val="24"/>
        </w:rPr>
        <w:t xml:space="preserve">                      </w:t>
      </w:r>
      <w:r w:rsidRPr="002F3FD6">
        <w:rPr>
          <w:rFonts w:ascii="Garamond" w:hAnsi="Garamond"/>
          <w:sz w:val="24"/>
          <w:szCs w:val="24"/>
        </w:rPr>
        <w:t>w Świeciu jest Starosta Świecki. Dane adresowe: ul. Gen. Józefa Hallera 9, 86-100 Świecie.</w:t>
      </w:r>
    </w:p>
    <w:p w:rsidR="00EA6170" w:rsidRPr="002F3FD6" w:rsidRDefault="00036EBA" w:rsidP="00036E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 xml:space="preserve"> </w:t>
      </w:r>
      <w:r w:rsidRPr="002F3FD6">
        <w:rPr>
          <w:rFonts w:ascii="Garamond" w:hAnsi="Garamond"/>
          <w:sz w:val="24"/>
          <w:szCs w:val="24"/>
        </w:rPr>
        <w:br/>
      </w:r>
      <w:r w:rsidRPr="002F3FD6">
        <w:rPr>
          <w:rFonts w:ascii="Garamond" w:hAnsi="Garamond"/>
          <w:b/>
          <w:sz w:val="24"/>
          <w:szCs w:val="24"/>
        </w:rPr>
        <w:t>2. Inspektor Ochrony Danych:</w:t>
      </w:r>
    </w:p>
    <w:p w:rsidR="00EA6170" w:rsidRPr="002F3FD6" w:rsidRDefault="00EA617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>W sprawach związanych z ochroną danych osobowych może Pani/Pan kontaktować się</w:t>
      </w:r>
      <w:r w:rsidR="002F3FD6">
        <w:rPr>
          <w:rFonts w:ascii="Garamond" w:hAnsi="Garamond"/>
          <w:sz w:val="24"/>
          <w:szCs w:val="24"/>
        </w:rPr>
        <w:t xml:space="preserve">                                </w:t>
      </w:r>
      <w:r w:rsidRPr="002F3FD6">
        <w:rPr>
          <w:rFonts w:ascii="Garamond" w:hAnsi="Garamond"/>
          <w:sz w:val="24"/>
          <w:szCs w:val="24"/>
        </w:rPr>
        <w:t xml:space="preserve"> z Inspektorem Ochrony Danych</w:t>
      </w:r>
      <w:bookmarkStart w:id="0" w:name="_Hlk526762131"/>
      <w:r w:rsidRPr="002F3FD6">
        <w:rPr>
          <w:rFonts w:ascii="Garamond" w:hAnsi="Garamond"/>
          <w:sz w:val="24"/>
          <w:szCs w:val="24"/>
        </w:rPr>
        <w:t xml:space="preserve"> </w:t>
      </w:r>
      <w:bookmarkEnd w:id="0"/>
      <w:r w:rsidRPr="002F3FD6">
        <w:rPr>
          <w:rFonts w:ascii="Garamond" w:hAnsi="Garamond"/>
          <w:sz w:val="24"/>
          <w:szCs w:val="24"/>
        </w:rPr>
        <w:t>w następujący sposób:</w:t>
      </w:r>
    </w:p>
    <w:p w:rsidR="00EA6170" w:rsidRPr="002F3FD6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>drogą elektroniczną: daneosobowe@csw.pl</w:t>
      </w:r>
    </w:p>
    <w:p w:rsidR="00EA6170" w:rsidRPr="002F3FD6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>telefonicznie: 52 56 83 108,</w:t>
      </w:r>
    </w:p>
    <w:p w:rsidR="00EA6170" w:rsidRPr="002F3FD6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 xml:space="preserve">pisemnie: adres siedziby Administratora danych.  </w:t>
      </w:r>
    </w:p>
    <w:p w:rsidR="00EA6170" w:rsidRPr="002F3FD6" w:rsidRDefault="00EA617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A6170" w:rsidRPr="002F3FD6" w:rsidRDefault="00036EBA">
      <w:pPr>
        <w:jc w:val="both"/>
        <w:rPr>
          <w:rFonts w:ascii="Garamond" w:hAnsi="Garamond"/>
          <w:b/>
          <w:sz w:val="24"/>
          <w:szCs w:val="24"/>
        </w:rPr>
      </w:pPr>
      <w:r w:rsidRPr="002F3FD6">
        <w:rPr>
          <w:rFonts w:ascii="Garamond" w:hAnsi="Garamond"/>
          <w:b/>
          <w:sz w:val="24"/>
          <w:szCs w:val="24"/>
        </w:rPr>
        <w:t xml:space="preserve">3. Pani/Pana dane będą przetwarzane w celu wypełnienia obowiązków wynikających </w:t>
      </w:r>
      <w:r w:rsidR="002F3FD6">
        <w:rPr>
          <w:rFonts w:ascii="Garamond" w:hAnsi="Garamond"/>
          <w:b/>
          <w:sz w:val="24"/>
          <w:szCs w:val="24"/>
        </w:rPr>
        <w:t xml:space="preserve">                       </w:t>
      </w:r>
      <w:r w:rsidRPr="002F3FD6">
        <w:rPr>
          <w:rFonts w:ascii="Garamond" w:hAnsi="Garamond"/>
          <w:b/>
          <w:sz w:val="24"/>
          <w:szCs w:val="24"/>
        </w:rPr>
        <w:t>z przepisów prawa:</w:t>
      </w:r>
    </w:p>
    <w:p w:rsidR="00EA6170" w:rsidRPr="002F3FD6" w:rsidRDefault="00036EBA">
      <w:pPr>
        <w:ind w:firstLine="360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 xml:space="preserve">Dane osobowe kandydatów będą przetwarzane wyłącznie w celach rekrutacyjnych na stanowisko, na które zgłasza się kandydat, przez okres niezbędny do przeprowadzenia procesu rekrutacji i wyłonienia kandydata, na podstawie ustawy z dnia </w:t>
      </w:r>
      <w:r w:rsidRPr="002F3FD6">
        <w:rPr>
          <w:rFonts w:ascii="Garamond" w:hAnsi="Garamond"/>
          <w:color w:val="000000"/>
          <w:sz w:val="24"/>
          <w:szCs w:val="24"/>
          <w:lang w:eastAsia="pl-PL" w:bidi="pl-PL"/>
        </w:rPr>
        <w:t xml:space="preserve">ustawy z 26 czerwca 1974 r. - </w:t>
      </w:r>
      <w:r w:rsidRPr="002F3FD6">
        <w:rPr>
          <w:rFonts w:ascii="Garamond" w:hAnsi="Garamond"/>
          <w:sz w:val="24"/>
          <w:szCs w:val="24"/>
        </w:rPr>
        <w:t>Kodeksu Pracy oraz  ustawy z dnia 21 listopada 2008 r. o pracownikach samorządowych  ( art. 6 ust.1 lit. c RODO), a w pozostałym zakresie na podstawie zgody kandydata wyrażonej przez wyraźne działanie potwierdzające polegające na zawarciu tych danych w zgłoszeniu apli</w:t>
      </w:r>
      <w:r w:rsidRPr="002F3FD6">
        <w:rPr>
          <w:rFonts w:ascii="Garamond" w:hAnsi="Garamond"/>
          <w:sz w:val="24"/>
          <w:szCs w:val="24"/>
        </w:rPr>
        <w:softHyphen/>
        <w:t>kacyjnym</w:t>
      </w:r>
      <w:r w:rsidR="002F3FD6">
        <w:rPr>
          <w:rFonts w:ascii="Garamond" w:hAnsi="Garamond"/>
          <w:sz w:val="24"/>
          <w:szCs w:val="24"/>
        </w:rPr>
        <w:t xml:space="preserve">       </w:t>
      </w:r>
      <w:r w:rsidRPr="002F3FD6">
        <w:rPr>
          <w:rFonts w:ascii="Garamond" w:hAnsi="Garamond"/>
          <w:sz w:val="24"/>
          <w:szCs w:val="24"/>
        </w:rPr>
        <w:t xml:space="preserve"> i ich wysłaniu do administratora (art. 6 ust. 1 lit. a,  w związku z art. 4 pkt 11 RODO) do momentu przyjęcia oferty przez wybranego kandydata lub odmowy przyjęcia oferty pracy przez wybranego kandydata, a następnie przez 3 miesięcy w celu obrony przed ewentualnymi roszczeniami.</w:t>
      </w: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F3FD6">
        <w:rPr>
          <w:rFonts w:ascii="Garamond" w:hAnsi="Garamond"/>
          <w:b/>
          <w:sz w:val="24"/>
          <w:szCs w:val="24"/>
        </w:rPr>
        <w:t>4. Odbiorcy danych osobowych:</w:t>
      </w:r>
    </w:p>
    <w:p w:rsidR="00EA6170" w:rsidRPr="002F3FD6" w:rsidRDefault="00EA617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>Odbiorcami Pani/Pana danych osobowych mogą być:</w:t>
      </w:r>
    </w:p>
    <w:p w:rsidR="00EA6170" w:rsidRPr="002F3FD6" w:rsidRDefault="00036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prawa,  </w:t>
      </w:r>
    </w:p>
    <w:p w:rsidR="00EA6170" w:rsidRPr="002F3FD6" w:rsidRDefault="00036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>podmioty przetwarzające na zlecenie i w imieniu administratora w celu świadczenia usług, np. usług teleinformatycznych takich, jak hosting, dostarczanie lub utrzymanie systemów informatycznych,</w:t>
      </w:r>
    </w:p>
    <w:p w:rsidR="00EA6170" w:rsidRPr="002F3FD6" w:rsidRDefault="00EA617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F3FD6">
        <w:rPr>
          <w:rFonts w:ascii="Garamond" w:hAnsi="Garamond"/>
          <w:b/>
          <w:sz w:val="24"/>
          <w:szCs w:val="24"/>
        </w:rPr>
        <w:t>5. Okres przechowywania danych osobowych:</w:t>
      </w: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br/>
        <w:t>Pani/Pana dane osobowe będą przechowywane przez okres niezbędny do realizacji celów określonych w pkt 3, a po tym czasie przez okres oraz w zakresie wymaganym przez przepisy powszechnie obowiązującego prawa.</w:t>
      </w:r>
    </w:p>
    <w:p w:rsidR="00EA6170" w:rsidRPr="002F3FD6" w:rsidRDefault="00EA617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F3FD6">
        <w:rPr>
          <w:rFonts w:ascii="Garamond" w:hAnsi="Garamond"/>
          <w:b/>
          <w:sz w:val="24"/>
          <w:szCs w:val="24"/>
        </w:rPr>
        <w:t>6. Prawa osób, których dane dotyczą:</w:t>
      </w:r>
    </w:p>
    <w:p w:rsidR="00EA6170" w:rsidRPr="002F3FD6" w:rsidRDefault="00EA617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A6170" w:rsidRPr="002F3FD6" w:rsidRDefault="00036EBA" w:rsidP="00036E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1" w:name="_Hlk526766070"/>
      <w:r w:rsidRPr="002F3FD6">
        <w:rPr>
          <w:rFonts w:ascii="Garamond" w:hAnsi="Garamond"/>
          <w:sz w:val="24"/>
          <w:szCs w:val="24"/>
        </w:rPr>
        <w:t xml:space="preserve">W związku z przetwarzaniem Pani/Pana danych osobowych przysługują Pani/Panu następujące prawa: </w:t>
      </w:r>
    </w:p>
    <w:bookmarkEnd w:id="1"/>
    <w:p w:rsidR="00EA6170" w:rsidRPr="002F3FD6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2F3FD6">
        <w:rPr>
          <w:rFonts w:ascii="Garamond" w:eastAsia="Cambria" w:hAnsi="Garamond"/>
          <w:b/>
          <w:bCs/>
          <w:color w:val="000000"/>
          <w:sz w:val="24"/>
          <w:szCs w:val="24"/>
          <w:lang w:eastAsia="pl-PL" w:bidi="pl-PL"/>
        </w:rPr>
        <w:lastRenderedPageBreak/>
        <w:t xml:space="preserve">dostępu -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uzyskania od administratora potwierdzenia, czy przetwarzane są jej dane oso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 xml:space="preserve">bowe. Jeżeli dane o osobie są przetwarzane, jest ona uprawniona do uzyskania dostępu do nich oraz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uzyskania następujących informacji: o celach przetwarzania, kategoriach danych osobowych,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odbiorcach lub kategoriach odbiorców, którym dane zostały lub zostaną ujaw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 xml:space="preserve">nione, o okresie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przechowywania danych lub o kryteriach ich ustalania, o prawie do żąda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>nia sprostowania, usunięcia lub ograniczenia przetwarzania danych osobowych przysługu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>jących osobie, której dane dotyczą, oraz do wniesienia sprzeciwu wobec takiego przetwa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 xml:space="preserve">rzania </w:t>
      </w:r>
      <w:r w:rsidRPr="002F3FD6">
        <w:rPr>
          <w:rFonts w:ascii="Garamond" w:eastAsia="Cambria" w:hAnsi="Garamond"/>
          <w:color w:val="000000"/>
          <w:sz w:val="24"/>
          <w:szCs w:val="24"/>
          <w:lang w:val="en-US" w:bidi="en-US"/>
        </w:rPr>
        <w:t xml:space="preserve">(art.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15 RODO);</w:t>
      </w:r>
    </w:p>
    <w:p w:rsidR="00EA6170" w:rsidRPr="002F3FD6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2F3FD6">
        <w:rPr>
          <w:rFonts w:ascii="Garamond" w:eastAsia="Cambria" w:hAnsi="Garamond"/>
          <w:b/>
          <w:bCs/>
          <w:color w:val="000000"/>
          <w:sz w:val="24"/>
          <w:szCs w:val="24"/>
          <w:lang w:eastAsia="pl-PL" w:bidi="pl-PL"/>
        </w:rPr>
        <w:t xml:space="preserve">do otrzymania kopii danych -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uzyskania kopii danych podlegających przetwarzaniu, przy czym pierwsza kopia jest bezpłatna, a za kolejne kopie administrator może nałożyć opłatę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w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rozsądnej wysokości, wynikającą z kosztów administracyjnych </w:t>
      </w:r>
      <w:r w:rsidRPr="002F3FD6">
        <w:rPr>
          <w:rFonts w:ascii="Garamond" w:eastAsia="Cambria" w:hAnsi="Garamond"/>
          <w:color w:val="000000"/>
          <w:sz w:val="24"/>
          <w:szCs w:val="24"/>
          <w:lang w:val="en-US" w:bidi="en-US"/>
        </w:rPr>
        <w:t xml:space="preserve">(art.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15 ust. 3 RODO);</w:t>
      </w:r>
    </w:p>
    <w:p w:rsidR="00EA6170" w:rsidRPr="002F3FD6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2F3FD6">
        <w:rPr>
          <w:rFonts w:ascii="Garamond" w:eastAsia="Cambria" w:hAnsi="Garamond"/>
          <w:b/>
          <w:color w:val="000000"/>
          <w:sz w:val="24"/>
          <w:szCs w:val="24"/>
          <w:lang w:eastAsia="pl-PL" w:bidi="pl-PL"/>
        </w:rPr>
        <w:t>do sprostowania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- żądania sprostowania dotyczących jej danych osobowych, które są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nie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>prawidłowe, lub uzupełnienia niekompletnych danych (art. 16 RODO);</w:t>
      </w:r>
    </w:p>
    <w:p w:rsidR="00EA6170" w:rsidRPr="002F3FD6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2F3FD6">
        <w:rPr>
          <w:rFonts w:ascii="Garamond" w:eastAsia="Cambria" w:hAnsi="Garamond"/>
          <w:b/>
          <w:color w:val="000000"/>
          <w:sz w:val="24"/>
          <w:szCs w:val="24"/>
          <w:lang w:eastAsia="pl-PL" w:bidi="pl-PL"/>
        </w:rPr>
        <w:t>do usunięcia danych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- żądania usunięcia jej danych osobowych, jeżeli administrator nie ma już podstawy prawnej do ich przetwarzania, dane nie są już niezbędne do celów prze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>twarzania lub były przetwarzane niezgodnie z prawem (art. 17 RODO);</w:t>
      </w:r>
    </w:p>
    <w:p w:rsidR="00EA6170" w:rsidRPr="002F3FD6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2F3FD6">
        <w:rPr>
          <w:rFonts w:ascii="Garamond" w:eastAsia="Cambria" w:hAnsi="Garamond"/>
          <w:b/>
          <w:color w:val="000000"/>
          <w:sz w:val="24"/>
          <w:szCs w:val="24"/>
          <w:lang w:eastAsia="pl-PL" w:bidi="pl-PL"/>
        </w:rPr>
        <w:t>do ograniczenia przetwarzania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- żądania ograniczenia przetwarzania danych osobowych (art. 18 RODO), gdy:</w:t>
      </w:r>
    </w:p>
    <w:p w:rsidR="00EA6170" w:rsidRPr="002F3FD6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Garamond" w:eastAsia="Cambria" w:hAnsi="Garamond"/>
          <w:color w:val="000000"/>
          <w:sz w:val="24"/>
          <w:szCs w:val="24"/>
          <w:lang w:eastAsia="pl-PL" w:bidi="pl-PL"/>
        </w:rPr>
      </w:pP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 w:rsidR="00EA6170" w:rsidRPr="002F3FD6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Garamond" w:eastAsia="Cambria" w:hAnsi="Garamond"/>
          <w:color w:val="000000"/>
          <w:sz w:val="24"/>
          <w:szCs w:val="24"/>
          <w:lang w:eastAsia="pl-PL" w:bidi="pl-PL"/>
        </w:rPr>
      </w:pP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przetwarzanie jest niezgodne z prawem, a osoba, której dane dotyczą, sprzeciwia się ich usunięciu, żądając ograniczenia ich wykorzystywania,</w:t>
      </w:r>
    </w:p>
    <w:p w:rsidR="00EA6170" w:rsidRPr="002F3FD6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Garamond" w:eastAsia="Cambria" w:hAnsi="Garamond"/>
          <w:color w:val="000000"/>
          <w:sz w:val="24"/>
          <w:szCs w:val="24"/>
          <w:lang w:eastAsia="pl-PL" w:bidi="pl-PL"/>
        </w:rPr>
      </w:pP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administrator nie potrzebuje już tych danych, ale są one potrzebne osobie, której dane dotyczą, do ustalenia, dochodzenia lub obrony roszczeń,</w:t>
      </w:r>
    </w:p>
    <w:p w:rsidR="00EA6170" w:rsidRPr="002F3FD6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Garamond" w:eastAsia="Cambria" w:hAnsi="Garamond"/>
          <w:color w:val="000000"/>
          <w:sz w:val="24"/>
          <w:szCs w:val="24"/>
          <w:lang w:eastAsia="pl-PL" w:bidi="pl-PL"/>
        </w:rPr>
      </w:pP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osoba, której dane dotyczą, wniosła sprzeciw wobec przetwarzania - do czasu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stwier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>dzenia, czy prawnie uzasadnione podstawy po stronie administratora są nadrzędne wo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>bec podstaw sprzeciwu osoby, której dane dotyczą;</w:t>
      </w:r>
    </w:p>
    <w:p w:rsidR="00EA6170" w:rsidRPr="002F3FD6" w:rsidRDefault="00036EBA" w:rsidP="00B33D92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2F3FD6">
        <w:rPr>
          <w:rFonts w:ascii="Garamond" w:eastAsia="Cambria" w:hAnsi="Garamond"/>
          <w:b/>
          <w:bCs/>
          <w:color w:val="000000"/>
          <w:sz w:val="24"/>
          <w:szCs w:val="24"/>
          <w:lang w:eastAsia="pl-PL" w:bidi="pl-PL"/>
        </w:rPr>
        <w:t xml:space="preserve">do przenoszenia danych -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otrzymania w ustrukturyzowanym, powszechnie używanym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for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 xml:space="preserve">macie nadającym się do odczytu maszynowego danych osobowych jej dotyczących, które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do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 w:rsidRPr="002F3FD6">
        <w:rPr>
          <w:rFonts w:ascii="Garamond" w:eastAsia="Cambria" w:hAnsi="Garamond"/>
          <w:color w:val="000000"/>
          <w:sz w:val="24"/>
          <w:szCs w:val="24"/>
          <w:lang w:val="en-US" w:bidi="en-US"/>
        </w:rPr>
        <w:t xml:space="preserve">(art.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20 RODO);</w:t>
      </w:r>
    </w:p>
    <w:p w:rsidR="00EA6170" w:rsidRPr="002F3FD6" w:rsidRDefault="00036EBA" w:rsidP="00B33D92">
      <w:pPr>
        <w:widowControl w:val="0"/>
        <w:numPr>
          <w:ilvl w:val="0"/>
          <w:numId w:val="3"/>
        </w:numPr>
        <w:tabs>
          <w:tab w:val="left" w:pos="539"/>
        </w:tabs>
        <w:suppressAutoHyphens w:val="0"/>
        <w:spacing w:after="0" w:line="251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2F3FD6">
        <w:rPr>
          <w:rFonts w:ascii="Garamond" w:eastAsia="Cambria" w:hAnsi="Garamond"/>
          <w:b/>
          <w:bCs/>
          <w:color w:val="000000"/>
          <w:sz w:val="24"/>
          <w:szCs w:val="24"/>
          <w:lang w:eastAsia="pl-PL" w:bidi="pl-PL"/>
        </w:rPr>
        <w:t xml:space="preserve">do sprzeciwu -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wniesienia sprzeciwu wobec przetwarzania jej danych osobowych w praw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>nie uzasadnionych celach administratora, z przyczyn związanych z jej szczególną sytu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>acją, w tym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wobec profilowania. Wówczas administrator dokonuje oceny istnienia ważnych prawnie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administrator będzie zobowiązany zaprzestać przetwarzania da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 xml:space="preserve">nych w tych celach </w:t>
      </w:r>
      <w:r w:rsidRPr="002F3FD6">
        <w:rPr>
          <w:rFonts w:ascii="Garamond" w:eastAsia="Cambria" w:hAnsi="Garamond"/>
          <w:color w:val="000000"/>
          <w:sz w:val="24"/>
          <w:szCs w:val="24"/>
          <w:lang w:val="en-US" w:bidi="en-US"/>
        </w:rPr>
        <w:t xml:space="preserve">(art.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21 RODO);</w:t>
      </w:r>
    </w:p>
    <w:p w:rsidR="00EA6170" w:rsidRPr="002F3FD6" w:rsidRDefault="00036EBA">
      <w:pPr>
        <w:widowControl w:val="0"/>
        <w:numPr>
          <w:ilvl w:val="0"/>
          <w:numId w:val="3"/>
        </w:numPr>
        <w:tabs>
          <w:tab w:val="left" w:pos="539"/>
        </w:tabs>
        <w:suppressAutoHyphens w:val="0"/>
        <w:spacing w:after="120" w:line="251" w:lineRule="auto"/>
        <w:jc w:val="both"/>
        <w:textAlignment w:val="auto"/>
        <w:rPr>
          <w:rFonts w:ascii="Garamond" w:hAnsi="Garamond"/>
          <w:sz w:val="24"/>
          <w:szCs w:val="24"/>
        </w:rPr>
      </w:pPr>
      <w:r w:rsidRPr="002F3FD6">
        <w:rPr>
          <w:rFonts w:ascii="Garamond" w:eastAsia="Cambria" w:hAnsi="Garamond"/>
          <w:b/>
          <w:bCs/>
          <w:color w:val="000000"/>
          <w:sz w:val="24"/>
          <w:szCs w:val="24"/>
          <w:lang w:eastAsia="pl-PL" w:bidi="pl-PL"/>
        </w:rPr>
        <w:t xml:space="preserve">do cofnięcia zgody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w każdym momencie i bez podawania przyczyny, lecz przetwarzanie danych osobowych dokonane przed cofnięciem zgody nadal pozostanie zgodne z prawem.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Cofnięcie zgody spowoduje zaprzestanie przetwarzania przez administratora danych oso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 xml:space="preserve">bowych </w:t>
      </w:r>
      <w:r w:rsid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 xml:space="preserve">                                 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w celu, w którym zgoda ta została wyrażona.</w:t>
      </w:r>
    </w:p>
    <w:p w:rsidR="00EA6170" w:rsidRPr="002F3FD6" w:rsidRDefault="00036EBA">
      <w:pPr>
        <w:widowControl w:val="0"/>
        <w:tabs>
          <w:tab w:val="left" w:pos="274"/>
        </w:tabs>
        <w:suppressAutoHyphens w:val="0"/>
        <w:spacing w:after="120" w:line="251" w:lineRule="auto"/>
        <w:jc w:val="both"/>
        <w:textAlignment w:val="auto"/>
        <w:rPr>
          <w:rFonts w:ascii="Garamond" w:eastAsia="Cambria" w:hAnsi="Garamond"/>
          <w:color w:val="000000"/>
          <w:sz w:val="24"/>
          <w:szCs w:val="24"/>
          <w:lang w:eastAsia="pl-PL" w:bidi="pl-PL"/>
        </w:rPr>
      </w:pP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t>Aby skorzystać z wyżej wymienionych praw, osoba, której dane dotyczą, powinna skontakto</w:t>
      </w:r>
      <w:r w:rsidRPr="002F3FD6">
        <w:rPr>
          <w:rFonts w:ascii="Garamond" w:eastAsia="Cambria" w:hAnsi="Garamond"/>
          <w:color w:val="000000"/>
          <w:sz w:val="24"/>
          <w:szCs w:val="24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F3FD6">
        <w:rPr>
          <w:rFonts w:ascii="Garamond" w:hAnsi="Garamond"/>
          <w:b/>
          <w:sz w:val="24"/>
          <w:szCs w:val="24"/>
        </w:rPr>
        <w:t>7. Prawo wniesienia skargi do organu nadzorczego:</w:t>
      </w: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br/>
        <w:t>Osoba, której dane dotyczą, ma prawo wnieść skargę do organu nadzoru, którym w Polsce jest Prezes Urzędu Ochrony Danych Osobowych z siedzibą w Warszawie, ul. Stawki 2.</w:t>
      </w:r>
    </w:p>
    <w:p w:rsidR="00EA6170" w:rsidRPr="002F3FD6" w:rsidRDefault="00EA617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F3FD6">
        <w:rPr>
          <w:rFonts w:ascii="Garamond" w:hAnsi="Garamond"/>
          <w:b/>
          <w:sz w:val="24"/>
          <w:szCs w:val="24"/>
        </w:rPr>
        <w:t>9. Informacja o wymogu dobrowolności podania danych oraz konsekwencjach nie podania danych osobowych:</w:t>
      </w: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br/>
        <w:t xml:space="preserve">W sytuacji, gdy przetwarzanie danych osobowych odbywa się na podstawie zgody osoby, której </w:t>
      </w:r>
      <w:r w:rsidRPr="002F3FD6">
        <w:rPr>
          <w:rFonts w:ascii="Garamond" w:hAnsi="Garamond"/>
          <w:sz w:val="24"/>
          <w:szCs w:val="24"/>
        </w:rPr>
        <w:lastRenderedPageBreak/>
        <w:t>dane dotyczą, podanie przez Panią/Pana danych osobowych Administratorowi ma charakter dobrowolny.</w:t>
      </w: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br/>
        <w:t>Podanie przez Panią/Pana danych osobowych jest obowiązkowe, w sytuacji gdy przesłankę przetwarzania danych osobowych stanowi przepis prawa lub zawarta między stronami umowa.</w:t>
      </w:r>
    </w:p>
    <w:p w:rsidR="00EA6170" w:rsidRPr="002F3FD6" w:rsidRDefault="00036EB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t>Nie podanie przez Panią/Pana danych osobowych wymaganych przepisami prawa, może skutkować pozostawieniem sprawy bez rozpatrzenia lub nie będzie możliwe zawarcie umowy.</w:t>
      </w:r>
    </w:p>
    <w:p w:rsidR="00EA6170" w:rsidRDefault="00036EBA" w:rsidP="00B33D9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F3FD6">
        <w:rPr>
          <w:rFonts w:ascii="Garamond" w:hAnsi="Garamond"/>
          <w:sz w:val="24"/>
          <w:szCs w:val="24"/>
        </w:rPr>
        <w:br/>
      </w:r>
      <w:r w:rsidRPr="002F3FD6">
        <w:rPr>
          <w:rFonts w:ascii="Garamond" w:hAnsi="Garamond"/>
          <w:b/>
          <w:sz w:val="24"/>
          <w:szCs w:val="24"/>
        </w:rPr>
        <w:t>10. Państwa dane osobowe nie są i nie będą przetwarzane w sposób zautomatyzowany,</w:t>
      </w:r>
      <w:r w:rsidR="002F3FD6">
        <w:rPr>
          <w:rFonts w:ascii="Garamond" w:hAnsi="Garamond"/>
          <w:b/>
          <w:sz w:val="24"/>
          <w:szCs w:val="24"/>
        </w:rPr>
        <w:t xml:space="preserve">                  </w:t>
      </w:r>
      <w:r w:rsidRPr="002F3FD6">
        <w:rPr>
          <w:rFonts w:ascii="Garamond" w:hAnsi="Garamond"/>
          <w:b/>
          <w:sz w:val="24"/>
          <w:szCs w:val="24"/>
        </w:rPr>
        <w:t xml:space="preserve"> w celu podjęcia jakiejkolwiek decyzji i nie będą profilowane.</w:t>
      </w:r>
    </w:p>
    <w:p w:rsidR="002F3FD6" w:rsidRDefault="002F3FD6" w:rsidP="00B33D9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F3FD6" w:rsidRDefault="002F3FD6" w:rsidP="00B33D9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F3FD6" w:rsidRDefault="002F3FD6" w:rsidP="00B33D9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F3FD6" w:rsidRDefault="002F3FD6" w:rsidP="00B33D9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2F3FD6" w:rsidRDefault="002F3FD6" w:rsidP="00B33D9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>……………………………</w:t>
      </w:r>
    </w:p>
    <w:p w:rsidR="002F3FD6" w:rsidRPr="002F3FD6" w:rsidRDefault="002F3FD6" w:rsidP="00B33D9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</w:t>
      </w:r>
      <w:bookmarkStart w:id="2" w:name="_GoBack"/>
      <w:bookmarkEnd w:id="2"/>
      <w:r>
        <w:rPr>
          <w:rFonts w:ascii="Garamond" w:hAnsi="Garamond"/>
          <w:b/>
          <w:sz w:val="24"/>
          <w:szCs w:val="24"/>
        </w:rPr>
        <w:tab/>
      </w:r>
      <w:r w:rsidRPr="002F3FD6">
        <w:rPr>
          <w:rFonts w:ascii="Garamond" w:hAnsi="Garamond"/>
          <w:sz w:val="24"/>
          <w:szCs w:val="24"/>
        </w:rPr>
        <w:t>podpis kandydata</w:t>
      </w:r>
    </w:p>
    <w:sectPr w:rsidR="002F3FD6" w:rsidRPr="002F3FD6" w:rsidSect="00B33D92">
      <w:pgSz w:w="11906" w:h="16838"/>
      <w:pgMar w:top="42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15" w:rsidRDefault="005F3D15">
      <w:pPr>
        <w:spacing w:after="0" w:line="240" w:lineRule="auto"/>
      </w:pPr>
      <w:r>
        <w:separator/>
      </w:r>
    </w:p>
  </w:endnote>
  <w:endnote w:type="continuationSeparator" w:id="0">
    <w:p w:rsidR="005F3D15" w:rsidRDefault="005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15" w:rsidRDefault="005F3D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F3D15" w:rsidRDefault="005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0732"/>
    <w:multiLevelType w:val="multilevel"/>
    <w:tmpl w:val="8A06B1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12B4650"/>
    <w:multiLevelType w:val="multilevel"/>
    <w:tmpl w:val="7EA2A60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51AE3A75"/>
    <w:multiLevelType w:val="multilevel"/>
    <w:tmpl w:val="B3BCB0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70"/>
    <w:rsid w:val="00036EBA"/>
    <w:rsid w:val="002F3FD6"/>
    <w:rsid w:val="005F3D15"/>
    <w:rsid w:val="00B33D92"/>
    <w:rsid w:val="00E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F7C75-6A1A-4E93-A616-6741C4AA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">
    <w:name w:val="st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Puś</dc:creator>
  <dc:description/>
  <cp:lastModifiedBy>Mariola Mellentin</cp:lastModifiedBy>
  <cp:revision>4</cp:revision>
  <cp:lastPrinted>2018-10-08T10:48:00Z</cp:lastPrinted>
  <dcterms:created xsi:type="dcterms:W3CDTF">2019-01-07T07:59:00Z</dcterms:created>
  <dcterms:modified xsi:type="dcterms:W3CDTF">2019-01-07T11:49:00Z</dcterms:modified>
</cp:coreProperties>
</file>